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485" w:rsidRDefault="00AF544D" w:rsidP="00B30562">
      <w:pPr>
        <w:spacing w:line="240" w:lineRule="auto"/>
        <w:contextualSpacing/>
        <w:jc w:val="center"/>
        <w:rPr>
          <w:b/>
        </w:rPr>
      </w:pPr>
      <w:r>
        <w:rPr>
          <w:b/>
        </w:rPr>
        <w:t>PARAPSYKOLOGINS HISTORIA – EN ÖVERSIKT</w:t>
      </w:r>
    </w:p>
    <w:p w:rsidR="00AF544D" w:rsidRDefault="00AF544D" w:rsidP="00B30562">
      <w:pPr>
        <w:spacing w:line="240" w:lineRule="auto"/>
        <w:contextualSpacing/>
        <w:jc w:val="center"/>
        <w:rPr>
          <w:b/>
        </w:rPr>
      </w:pPr>
      <w:r>
        <w:rPr>
          <w:b/>
        </w:rPr>
        <w:t xml:space="preserve">DEL </w:t>
      </w:r>
      <w:r w:rsidR="003C37D4">
        <w:rPr>
          <w:b/>
        </w:rPr>
        <w:t>2</w:t>
      </w:r>
    </w:p>
    <w:p w:rsidR="009A5850" w:rsidRPr="00AF544D" w:rsidRDefault="009A5850" w:rsidP="00B30562">
      <w:pPr>
        <w:spacing w:line="240" w:lineRule="auto"/>
        <w:contextualSpacing/>
        <w:jc w:val="center"/>
      </w:pPr>
      <w:r w:rsidRPr="00AF544D">
        <w:t>Av Hans Olsson</w:t>
      </w:r>
    </w:p>
    <w:p w:rsidR="00CA3685" w:rsidRDefault="00134AA1" w:rsidP="00B30562">
      <w:pPr>
        <w:spacing w:line="240" w:lineRule="auto"/>
        <w:contextualSpacing/>
        <w:jc w:val="both"/>
        <w:rPr>
          <w:b/>
        </w:rPr>
      </w:pPr>
      <w:r>
        <w:rPr>
          <w:b/>
        </w:rPr>
        <w:t>Nära döden-upplevelser</w:t>
      </w:r>
    </w:p>
    <w:p w:rsidR="00134AA1" w:rsidRDefault="00134AA1" w:rsidP="00B30562">
      <w:pPr>
        <w:spacing w:line="240" w:lineRule="auto"/>
        <w:contextualSpacing/>
        <w:jc w:val="both"/>
      </w:pPr>
      <w:r>
        <w:t>Som vi tidigare sett började NDU-forskningen på 1970-talet. Ett genombrott kom 2001 med artikeln Near-death experience in survivors of cardiac arrest i den ansedda medicinska tidskriften The Lancet. Författaren till denna studie av 344 patienter med hjärts</w:t>
      </w:r>
      <w:r w:rsidR="0084346F">
        <w:t>tillestånd</w:t>
      </w:r>
      <w:r>
        <w:t xml:space="preserve"> var kardiologen Pim van Lommel och hans team i Holland. </w:t>
      </w:r>
      <w:r w:rsidR="006E5F0C">
        <w:t>Projektet pågick unde</w:t>
      </w:r>
      <w:r w:rsidR="000B5215">
        <w:t>r</w:t>
      </w:r>
      <w:r w:rsidR="006E5F0C">
        <w:t xml:space="preserve"> åren 1988-1998 och var prospektivt, dvs att patienterna intervjuades direkt efter sin NDU och int</w:t>
      </w:r>
      <w:r w:rsidR="000B5215">
        <w:t>e so</w:t>
      </w:r>
      <w:r w:rsidR="006E5F0C">
        <w:t>m i tidigare studier, där man berättade sin upplevelse, som kunde ha skett för flera år sedan. Det var 18 % av deltagarna som hade en NDU med som regel djupgående och bestående inverkan på deras livsuppfattning. Pim van Lommel har skrivit boken Consciousness Beyond Life och medverkat i flera antologier om NDU.</w:t>
      </w:r>
    </w:p>
    <w:p w:rsidR="006E5F0C" w:rsidRDefault="006E5F0C" w:rsidP="00B30562">
      <w:pPr>
        <w:spacing w:line="240" w:lineRule="auto"/>
        <w:contextualSpacing/>
        <w:jc w:val="both"/>
      </w:pPr>
    </w:p>
    <w:p w:rsidR="006E5F0C" w:rsidRDefault="006E5F0C" w:rsidP="00B30562">
      <w:pPr>
        <w:spacing w:line="240" w:lineRule="auto"/>
        <w:contextualSpacing/>
        <w:jc w:val="both"/>
      </w:pPr>
      <w:r>
        <w:t>År 2008 drabbades den amerikanske neurokirurgen Eben Al</w:t>
      </w:r>
      <w:r w:rsidR="0084346F">
        <w:t>exander av en svårartad hjärnhinneinflammation</w:t>
      </w:r>
      <w:r>
        <w:t xml:space="preserve"> och var under flera dagar h</w:t>
      </w:r>
      <w:r w:rsidR="00E06D25">
        <w:t>järndöd. Han beskriver en plats som han upplevde under detta tillstånd:</w:t>
      </w:r>
      <w:r w:rsidR="00FC239A">
        <w:t xml:space="preserve"> </w:t>
      </w:r>
      <w:r w:rsidR="00E06D25">
        <w:t>”Verklig på ett sätt som gör det liv vi lever här som mera drömlikt vid en jämförelse…</w:t>
      </w:r>
      <w:r w:rsidR="00FC239A">
        <w:t xml:space="preserve"> </w:t>
      </w:r>
      <w:r w:rsidR="00E06D25">
        <w:t>Den ultra-realistiska upplevelsen jag hade i coma, den kusliga klarheten i min vision, klarheten i mina tankar som ett logiskt flöde kunde indikera en högre hjärnfunktion, men min hjärna var ur funktion.” Eben Alexander blev helt frisk igen och har skrivit flera uppmärksammade böcker om NDU översatta till svens</w:t>
      </w:r>
      <w:r w:rsidR="00EF0E5A">
        <w:t>ka.</w:t>
      </w:r>
    </w:p>
    <w:p w:rsidR="00EF0E5A" w:rsidRDefault="00EF0E5A" w:rsidP="00B30562">
      <w:pPr>
        <w:spacing w:line="240" w:lineRule="auto"/>
        <w:contextualSpacing/>
        <w:jc w:val="both"/>
      </w:pPr>
    </w:p>
    <w:p w:rsidR="00EF0E5A" w:rsidRDefault="00EF0E5A" w:rsidP="00B30562">
      <w:pPr>
        <w:spacing w:line="240" w:lineRule="auto"/>
        <w:contextualSpacing/>
        <w:jc w:val="both"/>
        <w:rPr>
          <w:b/>
        </w:rPr>
      </w:pPr>
      <w:r>
        <w:rPr>
          <w:b/>
        </w:rPr>
        <w:t>Instrumentell transkommunikation</w:t>
      </w:r>
    </w:p>
    <w:p w:rsidR="00EF0E5A" w:rsidRDefault="00EF0E5A" w:rsidP="00B30562">
      <w:pPr>
        <w:spacing w:line="240" w:lineRule="auto"/>
        <w:contextualSpacing/>
        <w:jc w:val="both"/>
      </w:pPr>
      <w:r>
        <w:t>Det började med röster på band och sedan blev det både r</w:t>
      </w:r>
      <w:r w:rsidR="00AC1396">
        <w:t xml:space="preserve">öster och visuella fenomen även i andra typer av elektroniska apparater. Det experimenteras på olika håll i </w:t>
      </w:r>
      <w:r w:rsidR="000B5215">
        <w:t xml:space="preserve">världen med </w:t>
      </w:r>
      <w:r w:rsidR="00AC1396">
        <w:t>instrumentell transkommunikation. En av de ledande gestalterna är den portugisiska f d toppdiplomaten och hedersdoktorn Anabela Cardoso, som nu bor i Vigo i Spanien, där hon också driver en anläggning för övergivna hundar. Hon arbetar sedan flera år med direkt radiokontakt med ”andevärlden” i ett för yttervärlden elektromagnetiskt avskärmat rum. Hon har skrivit flera böcker varav en nyligen utgiven handlar om svensken Friedrich Jürgenssons pionjärarbete på området.</w:t>
      </w:r>
    </w:p>
    <w:p w:rsidR="00AC1396" w:rsidRDefault="00AC1396" w:rsidP="00B30562">
      <w:pPr>
        <w:spacing w:line="240" w:lineRule="auto"/>
        <w:contextualSpacing/>
        <w:jc w:val="both"/>
      </w:pPr>
    </w:p>
    <w:p w:rsidR="00AC1396" w:rsidRDefault="00AC1396" w:rsidP="00B30562">
      <w:pPr>
        <w:spacing w:line="240" w:lineRule="auto"/>
        <w:contextualSpacing/>
        <w:jc w:val="both"/>
      </w:pPr>
      <w:r>
        <w:t>Det engelska Society for Psychical Research gjorde en fyra år lång studie av Anabela Cardosos verksamhet under ledning av psykologiprofessorn David Fontana, som fann hennes integritet och tillförlitlighet vara bortom allt tvivel. Dock inledde man projektet med att under</w:t>
      </w:r>
      <w:r w:rsidR="00FC239A">
        <w:t>s</w:t>
      </w:r>
      <w:r>
        <w:t>öka</w:t>
      </w:r>
      <w:r w:rsidR="005822CD">
        <w:t xml:space="preserve"> apparaturen och Cardosos hus och omgivning i varje detalj. Hennes studiolokal var alltid öppen för Fontana dygnet runt, även när hon inte var hemma. Fontana prövade vid ett sådant tillfälle att i radion själv anropa ”andra sidan” och fick svaret ”hello David”. Han ser det som en stor fördel med ITC att fenomenen är objektiva. Alla närvarande under ett experiment kan höra rösterna, göra akustiska analyser och undersöka apparaturen. Det positiva evidensvärdet är att fenomenen är dokumenterbara och upprepbara och inte förmedlas genom t ex ett personligt medium, där subjektiv tolkning inte helt kan uteslutas.</w:t>
      </w:r>
    </w:p>
    <w:p w:rsidR="005822CD" w:rsidRDefault="005822CD" w:rsidP="00B30562">
      <w:pPr>
        <w:spacing w:line="240" w:lineRule="auto"/>
        <w:contextualSpacing/>
        <w:jc w:val="both"/>
      </w:pPr>
    </w:p>
    <w:p w:rsidR="005822CD" w:rsidRDefault="005822CD" w:rsidP="00B30562">
      <w:pPr>
        <w:spacing w:line="240" w:lineRule="auto"/>
        <w:contextualSpacing/>
        <w:jc w:val="both"/>
      </w:pPr>
      <w:r>
        <w:rPr>
          <w:b/>
        </w:rPr>
        <w:t>Mobiltelefoner</w:t>
      </w:r>
    </w:p>
    <w:p w:rsidR="005822CD" w:rsidRDefault="005822CD" w:rsidP="00B30562">
      <w:pPr>
        <w:spacing w:line="240" w:lineRule="auto"/>
        <w:contextualSpacing/>
        <w:jc w:val="both"/>
      </w:pPr>
      <w:r>
        <w:t xml:space="preserve">För att föra ITC-historiken fram till i dag kan vi nämna att psykologiprofessorn Imants Baruss vid universitetet i Ontario nyligen gjorde en pilotstudie på mobiltelefoner, som visar att </w:t>
      </w:r>
      <w:r w:rsidR="006B4B53">
        <w:t>av ett slumpmässigt urval av mobilanvändare 35</w:t>
      </w:r>
      <w:r w:rsidR="00FC239A">
        <w:t xml:space="preserve"> %</w:t>
      </w:r>
      <w:r w:rsidR="006B4B53">
        <w:t xml:space="preserve"> av dessa fått</w:t>
      </w:r>
      <w:r w:rsidR="004C2F03">
        <w:t xml:space="preserve"> oförklarliga röster och 20</w:t>
      </w:r>
      <w:r w:rsidR="00FC239A">
        <w:t xml:space="preserve"> </w:t>
      </w:r>
      <w:r w:rsidR="004C2F03">
        <w:t>% fot</w:t>
      </w:r>
      <w:r w:rsidR="006B4B53">
        <w:t>o- och videofenomen på sina mobiltelefoner, däribland samtal från avlidna släktingar och vänner. Pilotstudien presenterades 2021 för Parapsychological Association och nu har Baruss påbörjat en tvåårig studie av parapsykologiska fenomen i mobiltelefoner.</w:t>
      </w:r>
    </w:p>
    <w:p w:rsidR="006B4B53" w:rsidRDefault="006B4B53" w:rsidP="00B30562">
      <w:pPr>
        <w:spacing w:line="240" w:lineRule="auto"/>
        <w:contextualSpacing/>
        <w:jc w:val="both"/>
      </w:pPr>
    </w:p>
    <w:p w:rsidR="006B4B53" w:rsidRDefault="006B4B53" w:rsidP="00B30562">
      <w:pPr>
        <w:spacing w:line="240" w:lineRule="auto"/>
        <w:contextualSpacing/>
        <w:jc w:val="both"/>
      </w:pPr>
      <w:r>
        <w:rPr>
          <w:b/>
        </w:rPr>
        <w:t>Scoleexperimentet</w:t>
      </w:r>
    </w:p>
    <w:p w:rsidR="006B4B53" w:rsidRDefault="006B4B53" w:rsidP="00B30562">
      <w:pPr>
        <w:spacing w:line="240" w:lineRule="auto"/>
        <w:contextualSpacing/>
        <w:jc w:val="both"/>
      </w:pPr>
      <w:r>
        <w:t xml:space="preserve">Redan i parapsykologins barndom dokumenterades materialisationer ur tomma intet i form av föremål och även mänskliga gestalter liksom ljud- och ljusfenomen. SPR:s forskare gjorde ambitiösa studier, men ofta hölls seanserna i mörker och tillgång till mörkerkameror och andra sensorer fanns inte. Med tillgång till nutida sofistikerad teknik har intresset för dessa fenomen ökat. Ett genombrott kom med Scoleexperimentet, som initierades av engelska Society for Psychical Research 1993 och pågick till </w:t>
      </w:r>
      <w:r>
        <w:lastRenderedPageBreak/>
        <w:t>1998. SPR inbjöds att delta i regelbundna seanser hos paret Robin och Sandra Foy i den lilla orten Scole i Norfolk</w:t>
      </w:r>
      <w:r w:rsidR="00730804">
        <w:t>, där man tillsammans med några goda vänner under flera år haft seanser.</w:t>
      </w:r>
    </w:p>
    <w:p w:rsidR="00730804" w:rsidRDefault="00730804" w:rsidP="00B30562">
      <w:pPr>
        <w:spacing w:line="240" w:lineRule="auto"/>
        <w:contextualSpacing/>
        <w:jc w:val="both"/>
      </w:pPr>
    </w:p>
    <w:p w:rsidR="00730804" w:rsidRDefault="00730804" w:rsidP="00B30562">
      <w:pPr>
        <w:spacing w:line="240" w:lineRule="auto"/>
        <w:contextualSpacing/>
        <w:jc w:val="both"/>
      </w:pPr>
      <w:r>
        <w:t>SPR ställde upp med ett</w:t>
      </w:r>
      <w:r w:rsidR="004C2F03">
        <w:t xml:space="preserve"> </w:t>
      </w:r>
      <w:r>
        <w:t xml:space="preserve">omfattande team av fysiker, ingenjörer, psykologer, kriminologer och några trollkonstnärer(!). Man deltog i sammanlagt 500 seansexperiment med avancerad teknik, alltid efter minutiös undersökning av huset, seanslokalen och mediet. Seansgruppen bjöds in till USA och några europeiska länder, där forskare kunde konstatera samma fenomen som gruppen fått hemma i England. SPR konstaterar i sin slutrapport att kontrollen under seanserna var 100-procentig, att fusk kunde uteslutas och att resultaten var </w:t>
      </w:r>
      <w:r w:rsidR="004C2F03">
        <w:t>evidenta och konsistenta. Scole</w:t>
      </w:r>
      <w:r>
        <w:t xml:space="preserve">experimentet betraktas nu </w:t>
      </w:r>
      <w:r w:rsidR="004C2F03">
        <w:t xml:space="preserve">allmänt </w:t>
      </w:r>
      <w:r>
        <w:t>inom parapsykologin som det viktigaste belägget för liv efter döden.</w:t>
      </w:r>
    </w:p>
    <w:p w:rsidR="00730804" w:rsidRDefault="00730804" w:rsidP="00B30562">
      <w:pPr>
        <w:spacing w:line="240" w:lineRule="auto"/>
        <w:contextualSpacing/>
        <w:jc w:val="both"/>
      </w:pPr>
    </w:p>
    <w:p w:rsidR="00730804" w:rsidRDefault="00730804" w:rsidP="00B30562">
      <w:pPr>
        <w:spacing w:line="240" w:lineRule="auto"/>
        <w:contextualSpacing/>
        <w:jc w:val="both"/>
      </w:pPr>
      <w:r>
        <w:t>Förutom SPR-rapporten har författarna Grant o</w:t>
      </w:r>
      <w:r w:rsidR="0018659F">
        <w:t>ch Jane Solomon i samarbete med forskarteamet g</w:t>
      </w:r>
      <w:r w:rsidR="00FC239A">
        <w:t>et</w:t>
      </w:r>
      <w:r w:rsidR="0018659F">
        <w:t xml:space="preserve">t ut boken The Scole Experiment, som ger detaljerad information om detta banbrytande projekt. De dokumenterade fenomenen i Scole är mycket omfattande, så här kan </w:t>
      </w:r>
      <w:r w:rsidR="004C2F03">
        <w:t>vi bara ge</w:t>
      </w:r>
      <w:r w:rsidR="0018659F">
        <w:t xml:space="preserve"> några exempel. Röster från kända och okända personer hördes direkt i rummet och ibland via en svävande megafon. Flera ljusfenomen förekom</w:t>
      </w:r>
      <w:r w:rsidR="0084346F">
        <w:t>.</w:t>
      </w:r>
      <w:r w:rsidR="0018659F">
        <w:t xml:space="preserve"> bl a i form av lysande kulor som for runt och kunde passera genom deltagarnas händer. Mängder av prydnadsföremål, ringar mm materialiserades liksom mänskliga gesta</w:t>
      </w:r>
      <w:r w:rsidR="004C2F03">
        <w:t>lter. Ett exemplar av tidningen</w:t>
      </w:r>
      <w:r w:rsidR="0018659F">
        <w:t xml:space="preserve"> Daily Express från 1944 uppenbarade sig från intet på ett bord. Pappersteknologer vid pappersbruk i England ombads att undersöka tidningen, vars papper vid kemiska analyser visade sig vara från just 1944.  Nyinköpta fotorullar uppvisade bilder av bl a ansikte</w:t>
      </w:r>
      <w:r w:rsidR="004C2F03">
        <w:t>n, symboler och sanskrittexter.</w:t>
      </w:r>
      <w:r w:rsidR="0018659F">
        <w:t xml:space="preserve"> Även av forskarna nyinköpta och obrutna filmrullar placerade i en förseglad trälåda i seansrummet under sträng uppsikt var fulla med den här typen av bilder. Ljudbandspelare återgav hela konversationer med ”en annan värld” med synkronistiska nyckelord relaterade till forskarna och andra seansdeltagare. </w:t>
      </w:r>
      <w:r w:rsidR="00803A50">
        <w:t>Videobandspelare under full kontroll av ingenjörer producerade bilder av ansikten och landskap och videokameror autozoomade själv utan mänsklig styrning.</w:t>
      </w:r>
    </w:p>
    <w:p w:rsidR="00803A50" w:rsidRDefault="00803A50" w:rsidP="00B30562">
      <w:pPr>
        <w:spacing w:line="240" w:lineRule="auto"/>
        <w:contextualSpacing/>
        <w:jc w:val="both"/>
      </w:pPr>
    </w:p>
    <w:p w:rsidR="00803A50" w:rsidRDefault="00803A50" w:rsidP="00B30562">
      <w:pPr>
        <w:spacing w:line="240" w:lineRule="auto"/>
        <w:contextualSpacing/>
        <w:jc w:val="both"/>
      </w:pPr>
      <w:r>
        <w:rPr>
          <w:b/>
        </w:rPr>
        <w:t>Kai Mügge</w:t>
      </w:r>
    </w:p>
    <w:p w:rsidR="00803A50" w:rsidRDefault="00803A50" w:rsidP="00B30562">
      <w:pPr>
        <w:spacing w:line="240" w:lineRule="auto"/>
        <w:contextualSpacing/>
        <w:jc w:val="both"/>
      </w:pPr>
      <w:r>
        <w:t>År 2014 publicerade Journal of Scientific Exploration, en tidskrift med inriktning på parapsykologi, en artikel av filosofiprofessorn Stephen Braude om the Felix Experimental Group. Braude, tidigare president i den internationella forskningsorganisationen Parapsychological Association, följde under åren 2010-2013 verksamheten kring det kända mediet Kai Felix Mügge, en tysk socialpedagog i Hanau. Ända sedan tonåren har Mügge varit medial och 2003 bildade han och hans hustru Julia Felix Circle tillsammans med några goda vänner. I början lyckades man få</w:t>
      </w:r>
      <w:r w:rsidR="004C2F03">
        <w:t xml:space="preserve"> </w:t>
      </w:r>
      <w:r>
        <w:t>paranormala bilder med polaroidkameror. Sedan följ</w:t>
      </w:r>
      <w:r w:rsidR="004C2F03">
        <w:t>de fenomen liknande dem i Scole</w:t>
      </w:r>
      <w:r>
        <w:t>projektet såsom bordslevitation</w:t>
      </w:r>
      <w:r w:rsidR="000B5215">
        <w:t>er, materialisationer av diverse föremål, ofta svävande runt i sean</w:t>
      </w:r>
      <w:r w:rsidR="00FC239A">
        <w:t>s</w:t>
      </w:r>
      <w:r w:rsidR="000B5215">
        <w:t xml:space="preserve">rummet, ljusfenomen och ljud i form av bl a fotsteg. Mügge har även börjat </w:t>
      </w:r>
      <w:r w:rsidR="00B30562">
        <w:t>utsöndra</w:t>
      </w:r>
      <w:r w:rsidR="000B5215">
        <w:t xml:space="preserve"> ektoplasma, ett vitaktigt moln</w:t>
      </w:r>
      <w:r w:rsidR="00B30562">
        <w:t>,</w:t>
      </w:r>
      <w:r w:rsidR="000B5215">
        <w:t xml:space="preserve"> i vilket mänskliga gestalter manifesterar sig. Stephen Braude beskriver fenomenen i sin artikel som svåra att bortförklara, däribland föremål som rör sig utom räckhåll för deltagarna, ett märkligt ”exploderande ljud” från seansbordet samt levitationer ”där bordet tycktes vackla och sväva i tomma luften”.</w:t>
      </w:r>
    </w:p>
    <w:p w:rsidR="004D6E1B" w:rsidRDefault="004D6E1B" w:rsidP="00B30562">
      <w:pPr>
        <w:spacing w:line="240" w:lineRule="auto"/>
        <w:contextualSpacing/>
        <w:jc w:val="both"/>
      </w:pPr>
    </w:p>
    <w:p w:rsidR="004D6E1B" w:rsidRDefault="004D6E1B" w:rsidP="00B30562">
      <w:pPr>
        <w:spacing w:line="240" w:lineRule="auto"/>
        <w:contextualSpacing/>
        <w:jc w:val="both"/>
      </w:pPr>
      <w:r>
        <w:t>År 2018 deltog professorn i datavetenskap vid Amsterdams universitet Martin Kersten och hans hustru Lonneke, som arbetar med parapsykologisk forskning, i fyr</w:t>
      </w:r>
      <w:r w:rsidR="00883CE6">
        <w:t>a seanser i Felix Circle. D</w:t>
      </w:r>
      <w:r>
        <w:t>eltagarna fick inspektera allting i seansrummet och alla fick själv</w:t>
      </w:r>
      <w:r w:rsidR="0084346F">
        <w:t>a</w:t>
      </w:r>
      <w:r>
        <w:t xml:space="preserve"> välja var d</w:t>
      </w:r>
      <w:r w:rsidR="00FC239A">
        <w:t>e</w:t>
      </w:r>
      <w:r>
        <w:t xml:space="preserve"> ville sitta. Paret Kersten rapporterade bl a diverse ljudfenomen och materialisation av en liten mässingsfigur av guden Krishna</w:t>
      </w:r>
      <w:r w:rsidR="00B30562">
        <w:t>,</w:t>
      </w:r>
      <w:r>
        <w:t xml:space="preserve"> som dök upp från ingenstans.</w:t>
      </w:r>
      <w:r w:rsidR="00883CE6">
        <w:t xml:space="preserve"> Ett armbandsur skapades i luften framför Kerstens och föll ner bredvid dem och hos en dam som satt intill dem lyste en stark vit flamma upp och samtidigt låg </w:t>
      </w:r>
      <w:r w:rsidR="000E67D7">
        <w:t xml:space="preserve">plötsligt </w:t>
      </w:r>
      <w:r w:rsidR="00883CE6">
        <w:t>en stor orange glassten i hennes hand. I seansrummet fanns rökdetektor, radio, bandspel</w:t>
      </w:r>
      <w:r w:rsidR="000E67D7">
        <w:t>a</w:t>
      </w:r>
      <w:r w:rsidR="00883CE6">
        <w:t>re och infraljuskamera. Kerstens konstaterade att det var förbluffande fenomen man fick uppleva tillsammans med vänliga och ödmjuka deltagare. De menar att fusk aldrig kan uteslutas, men varje påstående om det måste bevisas enligt gängse forskningsmetodik</w:t>
      </w:r>
      <w:r w:rsidR="000E67D7">
        <w:t>.</w:t>
      </w:r>
    </w:p>
    <w:p w:rsidR="000E67D7" w:rsidRDefault="000E67D7" w:rsidP="00B30562">
      <w:pPr>
        <w:spacing w:line="240" w:lineRule="auto"/>
        <w:contextualSpacing/>
        <w:jc w:val="both"/>
      </w:pPr>
    </w:p>
    <w:p w:rsidR="000E67D7" w:rsidRDefault="000E67D7" w:rsidP="00B30562">
      <w:pPr>
        <w:spacing w:line="240" w:lineRule="auto"/>
        <w:contextualSpacing/>
        <w:jc w:val="both"/>
      </w:pPr>
      <w:r>
        <w:t>Forskningen kring Felix Circle utökades i början av 2022 genom att professorn i informatik vid universitetet i Mannhem</w:t>
      </w:r>
      <w:r w:rsidR="0084346F">
        <w:t>,</w:t>
      </w:r>
      <w:r>
        <w:t xml:space="preserve"> Eckhard Kruse</w:t>
      </w:r>
      <w:r w:rsidR="0084346F">
        <w:t>,</w:t>
      </w:r>
      <w:r>
        <w:t xml:space="preserve"> och hans hustru psykologen dr Heike Bauder påbörjade ett forskn</w:t>
      </w:r>
      <w:r w:rsidR="0084346F">
        <w:t>ingsprojekt på Felix Circle. De</w:t>
      </w:r>
      <w:r>
        <w:t xml:space="preserve"> använder avancerad teknik med olika slags sensorer och </w:t>
      </w:r>
      <w:r>
        <w:lastRenderedPageBreak/>
        <w:t>kameror, som inför varje seans tar tre timmar att installera. Kontrollen av mediet Kai Mügge är rigorös. Före seanserna måste han ta av alla kläder och kroppsvisiteras och under seansen har forskarna honom under oavbruten observation och kan fritt vidröra honom.</w:t>
      </w:r>
    </w:p>
    <w:p w:rsidR="000E67D7" w:rsidRDefault="000E67D7" w:rsidP="00B30562">
      <w:pPr>
        <w:spacing w:line="240" w:lineRule="auto"/>
        <w:contextualSpacing/>
        <w:jc w:val="both"/>
      </w:pPr>
    </w:p>
    <w:p w:rsidR="000E67D7" w:rsidRDefault="000E67D7" w:rsidP="00B30562">
      <w:pPr>
        <w:spacing w:line="240" w:lineRule="auto"/>
        <w:contextualSpacing/>
        <w:jc w:val="both"/>
      </w:pPr>
      <w:r>
        <w:t>Eckhard Kruse säger:</w:t>
      </w:r>
      <w:r w:rsidR="00B30562">
        <w:t xml:space="preserve"> </w:t>
      </w:r>
      <w:r>
        <w:t>”Anderöster, materialisationer och ektoplasma…</w:t>
      </w:r>
      <w:r w:rsidR="00B30562">
        <w:t xml:space="preserve"> </w:t>
      </w:r>
      <w:r>
        <w:t>Det är inte länge sedan som jag skulle ha betraktat såd</w:t>
      </w:r>
      <w:r w:rsidR="00DE1FB3">
        <w:t>a</w:t>
      </w:r>
      <w:r>
        <w:t xml:space="preserve">nt som </w:t>
      </w:r>
      <w:r w:rsidR="00682180">
        <w:t xml:space="preserve">´fysiskt mediumskap´ som otroliga historier från gamla </w:t>
      </w:r>
      <w:r w:rsidR="00DE1FB3">
        <w:t>tider eller teman för kusliga fi</w:t>
      </w:r>
      <w:r w:rsidR="00682180">
        <w:t>lmer.” Han konstaterar också att den största skepticismen och motståndet mot parapsykologin kommer från människor som inte vet något om ämnet. ”Efter vart och ett av mina många deltaganden i materialisationsseanser förändrades mitt perspektiv sakta men säkert. Skeptisk nyfikenhet gick över till fascination. Nu är jag övertygad om att öppna vetenskapliga undersökningar av fenomenen i seansrummen kan vara mycket värdefu</w:t>
      </w:r>
      <w:r w:rsidR="00DE1FB3">
        <w:t>l</w:t>
      </w:r>
      <w:r w:rsidR="00682180">
        <w:t>la.”</w:t>
      </w:r>
    </w:p>
    <w:p w:rsidR="00682180" w:rsidRDefault="00682180" w:rsidP="00B30562">
      <w:pPr>
        <w:spacing w:line="240" w:lineRule="auto"/>
        <w:contextualSpacing/>
        <w:jc w:val="both"/>
      </w:pPr>
    </w:p>
    <w:p w:rsidR="00682180" w:rsidRDefault="00682180" w:rsidP="00B30562">
      <w:pPr>
        <w:spacing w:line="240" w:lineRule="auto"/>
        <w:contextualSpacing/>
        <w:jc w:val="both"/>
      </w:pPr>
      <w:r>
        <w:rPr>
          <w:b/>
        </w:rPr>
        <w:t>Fysikaliska teorier</w:t>
      </w:r>
    </w:p>
    <w:p w:rsidR="00682180" w:rsidRDefault="00682180" w:rsidP="00B30562">
      <w:pPr>
        <w:spacing w:line="240" w:lineRule="auto"/>
        <w:contextualSpacing/>
        <w:jc w:val="both"/>
      </w:pPr>
      <w:r>
        <w:t>När det sena 1800-talets p</w:t>
      </w:r>
      <w:r w:rsidR="0084346F">
        <w:t>arapsykologi började skissera</w:t>
      </w:r>
      <w:r>
        <w:t xml:space="preserve"> teorier låg det nära till hands att associera till den nyupptäckta elektromagnetismen, vilket den engelske fysikern och nobelpristagaren J J Tho</w:t>
      </w:r>
      <w:r w:rsidR="00DE1FB3">
        <w:t>m</w:t>
      </w:r>
      <w:r>
        <w:t>son gjorde. Moderna fysikaliska teorier vänder sig på samma sätt till vår tids stora genombrott, kvantfysiken. Den amerikanske psykologen och teknologen Dean Radin hänvisar till våg-partikeldualiteten, att t ex en elektron kan uppträda som partikel eller våg beroende på vad observatören väljer</w:t>
      </w:r>
      <w:r w:rsidR="00A0112B">
        <w:t>. Ett annat ”spöklikt” fenomen är att två partiklar från samma källa som skickas i väg på skilda håll behåller kontakten med varandra. Om den ena partikelns polaritet ändras så sker samma sak med den andra oberoende av avståndet dem emellan. Radin ser här ett område</w:t>
      </w:r>
      <w:r w:rsidR="00B30562">
        <w:t>,</w:t>
      </w:r>
      <w:r w:rsidR="00A0112B">
        <w:t xml:space="preserve"> som kan bidra till parapsykologin.</w:t>
      </w:r>
    </w:p>
    <w:p w:rsidR="00A0112B" w:rsidRDefault="00A0112B" w:rsidP="00B30562">
      <w:pPr>
        <w:spacing w:line="240" w:lineRule="auto"/>
        <w:contextualSpacing/>
        <w:jc w:val="both"/>
      </w:pPr>
    </w:p>
    <w:p w:rsidR="00A0112B" w:rsidRDefault="00A0112B" w:rsidP="00B30562">
      <w:pPr>
        <w:spacing w:line="240" w:lineRule="auto"/>
        <w:contextualSpacing/>
        <w:jc w:val="both"/>
      </w:pPr>
      <w:r>
        <w:t xml:space="preserve">En annan variant är informationsteorin, där den svensk-amerikanske fysikern Max Tegmark betraktar verkligheten som matematik – bokstavligen. Datavetenskaparen Rizwan Virk ser universum som ett digitalt informationskomplex, ett jättelikt sofistikerat dataspel. Under senare tider har sådana här teorier blivit allt vanligare bland fysiker och filosofer. Den gamla materialistiska och mekanistiska världsbilden börjar bli omodern och ett nytt paradigm med helt andra </w:t>
      </w:r>
      <w:r w:rsidR="00DC07DE">
        <w:t>synsätt tycks vara under utveckling.</w:t>
      </w:r>
    </w:p>
    <w:p w:rsidR="00DC07DE" w:rsidRDefault="00DC07DE" w:rsidP="00B30562">
      <w:pPr>
        <w:spacing w:line="240" w:lineRule="auto"/>
        <w:contextualSpacing/>
        <w:jc w:val="both"/>
      </w:pPr>
    </w:p>
    <w:p w:rsidR="00DC07DE" w:rsidRDefault="00DC07DE" w:rsidP="00B30562">
      <w:pPr>
        <w:spacing w:line="240" w:lineRule="auto"/>
        <w:contextualSpacing/>
        <w:jc w:val="both"/>
      </w:pPr>
      <w:r>
        <w:rPr>
          <w:b/>
        </w:rPr>
        <w:t>Djuppsykologin</w:t>
      </w:r>
    </w:p>
    <w:p w:rsidR="00DC07DE" w:rsidRDefault="00DC07DE" w:rsidP="00B30562">
      <w:pPr>
        <w:spacing w:line="240" w:lineRule="auto"/>
        <w:contextualSpacing/>
        <w:jc w:val="both"/>
      </w:pPr>
      <w:r>
        <w:t>Den franske astronomen och datapionjären Jacques Vallée är en av de ledande UFO-forskarna och har varit ledare för statliga amerikanska UFO-utredningar. Han utgick i sitt arbete först från hypotesen att UFO:n är besökare från andra planeter, men efter att ha gått igenom stora mängder data började han se allt större likheter mellan UFO, religiösa kulter, änglar, demoner, spöken och parapsykiska fenomen överhuvudtaget. I sin banbrytande bok Passport to Magonia: From Folklore to Flying Saucers(1969) hävdar Valleé att ”utomjordingar” kan komma var som helst ifrån. UFO-nauterna kan vara multidimensionella, bortom rum-tiden och samexistera med oss. Han bortförklarar alltså inte det parapsykiska som ”folkliga föreställningar” utan lyfter istället problematiken til</w:t>
      </w:r>
      <w:r w:rsidR="00DE1FB3">
        <w:t>l</w:t>
      </w:r>
      <w:r>
        <w:t xml:space="preserve"> en ny nivå.</w:t>
      </w:r>
    </w:p>
    <w:p w:rsidR="00DC07DE" w:rsidRDefault="00DC07DE" w:rsidP="00B30562">
      <w:pPr>
        <w:spacing w:line="240" w:lineRule="auto"/>
        <w:contextualSpacing/>
        <w:jc w:val="both"/>
      </w:pPr>
    </w:p>
    <w:p w:rsidR="00DC07DE" w:rsidRDefault="00DC07DE" w:rsidP="00B30562">
      <w:pPr>
        <w:spacing w:line="240" w:lineRule="auto"/>
        <w:contextualSpacing/>
        <w:jc w:val="both"/>
      </w:pPr>
      <w:r>
        <w:t xml:space="preserve">På 1980-talet kom </w:t>
      </w:r>
      <w:r w:rsidR="004917F3">
        <w:t xml:space="preserve">rapporter om s k </w:t>
      </w:r>
      <w:r w:rsidR="0084346F">
        <w:t>abduktioner, bortföranden, där människor beskrev att de</w:t>
      </w:r>
      <w:r w:rsidR="004917F3">
        <w:t xml:space="preserve"> blivit kidnappade av ”utomjordingar” och förda ombord på deras rymdskepp och utsatta för diverse undersökningar. Många såg detta som en extremform av New Age och professorn John Mack, chef för psykiatrin vid Harvard Medical School ryckte ut för att ställa diagnos. Han undersökte 200 personer som sagt sig ha blivit bortförda. Till hans förvåning visade</w:t>
      </w:r>
      <w:r w:rsidR="0084346F">
        <w:t xml:space="preserve"> ingen av dem några psykiska</w:t>
      </w:r>
      <w:r w:rsidR="004917F3">
        <w:t xml:space="preserve"> sjukdomstecken. Mach ansåg att det kunde röra sig o</w:t>
      </w:r>
      <w:r w:rsidR="00DE1FB3">
        <w:t>m</w:t>
      </w:r>
      <w:r w:rsidR="004917F3">
        <w:t xml:space="preserve"> ett i någon grad</w:t>
      </w:r>
      <w:r w:rsidR="0084346F">
        <w:t xml:space="preserve"> fysiskt skeende men också om ett slags psykisk</w:t>
      </w:r>
      <w:r w:rsidR="004917F3">
        <w:t xml:space="preserve"> eller andlig upplevelse. ”kanske i en annan dimension”. Han noterade att visionära upplevelser varit vanliga i den förindustriella världen, t ex bland indianfolken, men nu i modern tid tolkas som avvikelser eller mental sjukdom. Han föreslog att abduktioner bäst kan betraktas som delar av en större tradition av visionära upplevelser. </w:t>
      </w:r>
      <w:r w:rsidR="000F46C9">
        <w:t>John Macks</w:t>
      </w:r>
      <w:r w:rsidR="004917F3">
        <w:t xml:space="preserve"> bok </w:t>
      </w:r>
      <w:r w:rsidR="000F46C9">
        <w:t>Abduction: Human Encounters with Aliens(1994) finns även på svenska med titeln Bortförd.</w:t>
      </w:r>
    </w:p>
    <w:p w:rsidR="000F46C9" w:rsidRDefault="000F46C9" w:rsidP="00B30562">
      <w:pPr>
        <w:spacing w:line="240" w:lineRule="auto"/>
        <w:contextualSpacing/>
        <w:jc w:val="both"/>
      </w:pPr>
    </w:p>
    <w:p w:rsidR="000F46C9" w:rsidRDefault="000F46C9" w:rsidP="00B30562">
      <w:pPr>
        <w:spacing w:line="240" w:lineRule="auto"/>
        <w:contextualSpacing/>
        <w:jc w:val="both"/>
      </w:pPr>
      <w:r>
        <w:t>Både Vallée och Mack tycker sig se en röd tråd</w:t>
      </w:r>
      <w:r w:rsidR="0084346F">
        <w:t>,</w:t>
      </w:r>
      <w:r>
        <w:t xml:space="preserve"> som tycks gå genom alla tidsåldrar, där vissa upplevelsemönster eller arketyper, som psykiatrikern C G Jung kallar dem</w:t>
      </w:r>
      <w:r w:rsidR="00DE1FB3">
        <w:t>, upprepar sig i en för sin tid</w:t>
      </w:r>
      <w:r>
        <w:t xml:space="preserve"> karakteristisk form. I gamla tider fruktade man t ex att bli ”bergtagen”, bortrövad av trollen och förd in </w:t>
      </w:r>
      <w:r>
        <w:lastRenderedPageBreak/>
        <w:t>i deras bergsgrottor, vilket kan jämföras med att i nutiden bli bortrövad av utomjordingar och ombordtagen på deras ”rymdskepp”.</w:t>
      </w:r>
    </w:p>
    <w:p w:rsidR="000F46C9" w:rsidRDefault="000F46C9" w:rsidP="00B30562">
      <w:pPr>
        <w:spacing w:line="240" w:lineRule="auto"/>
        <w:contextualSpacing/>
        <w:jc w:val="both"/>
      </w:pPr>
    </w:p>
    <w:p w:rsidR="000F46C9" w:rsidRDefault="000F46C9" w:rsidP="00B30562">
      <w:pPr>
        <w:spacing w:line="240" w:lineRule="auto"/>
        <w:contextualSpacing/>
        <w:jc w:val="both"/>
        <w:rPr>
          <w:b/>
        </w:rPr>
      </w:pPr>
      <w:r>
        <w:rPr>
          <w:b/>
        </w:rPr>
        <w:t>Filosofin</w:t>
      </w:r>
    </w:p>
    <w:p w:rsidR="00803C11" w:rsidRDefault="00803C11" w:rsidP="00B30562">
      <w:pPr>
        <w:spacing w:line="240" w:lineRule="auto"/>
        <w:contextualSpacing/>
        <w:jc w:val="both"/>
      </w:pPr>
      <w:r>
        <w:t>Efter denna inblick i djuppsykologins bidrag till parapykologins teoribildning vänder vi oss nu till filosofin. Vetenskap kan inte ersättas av filosofi, men filosofi kan sägas vara ett sätt att reflektera över rationell information och bidra till utformningen av tankemodeller eller paradigm, som i sin tur kan befrämja fortsatt forskning. En sådan modell är materialismen, som utesluter existensen av parapsykiska fenomen och även söker hindra forskning på detta område. Ett annat paradigm utgörs av den filosofiska idealismen, som har sina rötter i den indiska vedafilosofin och hos Platon och nyplatonisterna. Idealismen betraktar materien som sekundär i förhållande till det andliga eller som en projektion av det andliga. Några av parapsykologins pionjärer var utpräglade idealister. En av dem var psykologen, filosofen och nobelpristagaren Henri Bergson</w:t>
      </w:r>
      <w:r w:rsidR="000F1AB8">
        <w:t>, som bekämpade det sena 1800-talets materialistiska filosofi. En annan var litteraturhistorikern Fredric Myers, som i sin bok Human Personality and its Survival of Bodily death(1903) argumenterar för existensen av en själ och en eteri</w:t>
      </w:r>
      <w:r w:rsidR="00DE1FB3">
        <w:t xml:space="preserve">sk värld bortom den fysiska. En sentida idealist, </w:t>
      </w:r>
      <w:r w:rsidR="000F1AB8">
        <w:t>fysiologen och filosofen John Eccles, som fick nobelpriset i medicin 1963 finner det omöjligt att hjärnan</w:t>
      </w:r>
      <w:r w:rsidR="0084346F">
        <w:t>,</w:t>
      </w:r>
      <w:r w:rsidR="000F1AB8">
        <w:t xml:space="preserve"> som den materia den är</w:t>
      </w:r>
      <w:r w:rsidR="0084346F">
        <w:t>,</w:t>
      </w:r>
      <w:r w:rsidR="000F1AB8">
        <w:t xml:space="preserve"> skulle kunna producera tankar och ett själsliv. Han ser istället hjärnan som ett filter för information från en andlig dimension, vilket även Bergson och Myers gör. Ande och materia är skilda ting menar d</w:t>
      </w:r>
      <w:r w:rsidR="00FC239A">
        <w:t>e</w:t>
      </w:r>
      <w:r w:rsidR="000F1AB8">
        <w:t>.</w:t>
      </w:r>
    </w:p>
    <w:p w:rsidR="000F1AB8" w:rsidRDefault="000F1AB8" w:rsidP="00B30562">
      <w:pPr>
        <w:spacing w:line="240" w:lineRule="auto"/>
        <w:contextualSpacing/>
        <w:jc w:val="both"/>
      </w:pPr>
    </w:p>
    <w:p w:rsidR="000F1AB8" w:rsidRDefault="000F1AB8" w:rsidP="00B30562">
      <w:pPr>
        <w:spacing w:line="240" w:lineRule="auto"/>
        <w:contextualSpacing/>
        <w:jc w:val="both"/>
      </w:pPr>
      <w:r>
        <w:t>Idealismen har fått en renässans under 2000-talet, då en del yngre filosofer, ofta med rötter inom datavetenskapen, skisserat intressanta tankemodeller. En av dem är Bernardo Kastrup, doktor i både filosofi och datavetenskap och verksam vid universitetet i Nijmegen, Holland. Han ser oss människor som delpersonligheter i ett kosmiskt medvetande, där vi gemensamt skapar en konsensusvärld med individuella fluktuationer hos varje person. Vi lever i en sorts film och ”i den är vi inte bara publik</w:t>
      </w:r>
      <w:r w:rsidR="00D55E97">
        <w:t>, vi är skådespelarna också: i den ger vi oss själv kroppar för att ha en lokaliserad observationspunkt: vi ger också oss själv hjärnor, för att förstå vår egen mentala process och spegla vår myt om oss själva. Olikt publiken på en biograf ser vi denna film inifrån”. Vidare säger Kastrup:</w:t>
      </w:r>
      <w:r w:rsidR="00FC239A">
        <w:t xml:space="preserve"> </w:t>
      </w:r>
      <w:r w:rsidR="00D55E97">
        <w:t>”Ditt liv är en dröm. Problemet är att du fått det om bakfoten: drömmen är inte i kroppen; det är kroppen som är i drömmen…</w:t>
      </w:r>
      <w:r w:rsidR="00FC239A">
        <w:t xml:space="preserve"> </w:t>
      </w:r>
      <w:r w:rsidR="00D55E97">
        <w:t>Drömmaren är själv drömmen.” Detta påminner om den framstående kvantfysikern John Wheelers uttalande att vi lever i ett deltagande universum och att vi deltar i skapandet av världen.</w:t>
      </w:r>
    </w:p>
    <w:p w:rsidR="00D55E97" w:rsidRDefault="00D55E97" w:rsidP="00B30562">
      <w:pPr>
        <w:spacing w:line="240" w:lineRule="auto"/>
        <w:contextualSpacing/>
        <w:jc w:val="both"/>
      </w:pPr>
    </w:p>
    <w:p w:rsidR="00D55E97" w:rsidRPr="00803C11" w:rsidRDefault="00D55E97" w:rsidP="00B30562">
      <w:pPr>
        <w:spacing w:line="240" w:lineRule="auto"/>
        <w:contextualSpacing/>
        <w:jc w:val="both"/>
      </w:pPr>
      <w:r>
        <w:t>Bernardo Kastrup menar att både kvantfysiken, djuppsykologin och parapsykologin ger oss insyn i verkligheten och att denna inte är så materialistisk och mekanisk som vi trott</w:t>
      </w:r>
      <w:r w:rsidR="0084346F">
        <w:t>,</w:t>
      </w:r>
      <w:r>
        <w:t xml:space="preserve"> utan att den snarare har en drömlik karaktär. Detta synsätt är dock inte nytt. Under århundraden och årtusenden har indiska vedantister, grekiska platonister, judiska kabbalister, alkemister, herm</w:t>
      </w:r>
      <w:r w:rsidR="0084346F">
        <w:t xml:space="preserve">etiker, jungianer och teosofer </w:t>
      </w:r>
      <w:r w:rsidR="005D7222">
        <w:t xml:space="preserve"> hållit den idealistiska filosofins synsätt levande. En särskild insats gjordes av den moderna teosofins grundare Helena Petrovna Blavatsky, som under andr</w:t>
      </w:r>
      <w:r w:rsidR="00DE1FB3">
        <w:t>a</w:t>
      </w:r>
      <w:r w:rsidR="005D7222">
        <w:t xml:space="preserve"> hälften av 1800-talet mitt under den filosofiska materialismens triumferande epok skrev sina inspirerande verk Isis Unveiled och Den Hemliga Läran, där hon återaktualiserade de många representanterna för den tidlösa visdomen och uppmuntrade till fortsatt forska</w:t>
      </w:r>
      <w:r w:rsidR="00B30562">
        <w:t xml:space="preserve">nde och filosoferande enligt </w:t>
      </w:r>
      <w:r w:rsidR="005D7222">
        <w:t>Teosofiska Samfundet</w:t>
      </w:r>
      <w:r w:rsidR="00B30562">
        <w:t>s tredje syfte</w:t>
      </w:r>
      <w:r w:rsidR="005D7222">
        <w:t>:</w:t>
      </w:r>
      <w:r w:rsidR="00FC239A">
        <w:t xml:space="preserve"> </w:t>
      </w:r>
      <w:r w:rsidR="005D7222">
        <w:t>”Utforskande av oförklarade naturlagar och människans latenta psykiska krafter”.</w:t>
      </w:r>
    </w:p>
    <w:p w:rsidR="00803C11" w:rsidRDefault="00803C11" w:rsidP="00B30562">
      <w:pPr>
        <w:spacing w:line="240" w:lineRule="auto"/>
        <w:contextualSpacing/>
        <w:jc w:val="both"/>
      </w:pPr>
    </w:p>
    <w:p w:rsidR="00803C11" w:rsidRPr="000F46C9" w:rsidRDefault="00803C11" w:rsidP="00B30562">
      <w:pPr>
        <w:spacing w:line="240" w:lineRule="auto"/>
        <w:contextualSpacing/>
        <w:jc w:val="both"/>
      </w:pPr>
    </w:p>
    <w:p w:rsidR="007969CA" w:rsidRDefault="007969CA" w:rsidP="00B30562">
      <w:pPr>
        <w:spacing w:line="240" w:lineRule="auto"/>
        <w:contextualSpacing/>
        <w:jc w:val="both"/>
      </w:pPr>
    </w:p>
    <w:p w:rsidR="00883CE6" w:rsidRDefault="00883CE6" w:rsidP="00B30562">
      <w:pPr>
        <w:spacing w:line="240" w:lineRule="auto"/>
        <w:contextualSpacing/>
        <w:jc w:val="both"/>
      </w:pPr>
    </w:p>
    <w:p w:rsidR="00B30562" w:rsidRDefault="00B30562">
      <w:pPr>
        <w:spacing w:line="240" w:lineRule="auto"/>
        <w:contextualSpacing/>
        <w:jc w:val="both"/>
      </w:pPr>
    </w:p>
    <w:sectPr w:rsidR="00B30562" w:rsidSect="00BE341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C9E" w:rsidRDefault="00396C9E" w:rsidP="00A42417">
      <w:pPr>
        <w:spacing w:after="0" w:line="240" w:lineRule="auto"/>
      </w:pPr>
      <w:r>
        <w:separator/>
      </w:r>
    </w:p>
  </w:endnote>
  <w:endnote w:type="continuationSeparator" w:id="1">
    <w:p w:rsidR="00396C9E" w:rsidRDefault="00396C9E" w:rsidP="00A42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C9E" w:rsidRDefault="00396C9E" w:rsidP="00A42417">
      <w:pPr>
        <w:spacing w:after="0" w:line="240" w:lineRule="auto"/>
      </w:pPr>
      <w:r>
        <w:separator/>
      </w:r>
    </w:p>
  </w:footnote>
  <w:footnote w:type="continuationSeparator" w:id="1">
    <w:p w:rsidR="00396C9E" w:rsidRDefault="00396C9E" w:rsidP="00A424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032836"/>
      <w:docPartObj>
        <w:docPartGallery w:val="Page Numbers (Top of Page)"/>
        <w:docPartUnique/>
      </w:docPartObj>
    </w:sdtPr>
    <w:sdtContent>
      <w:p w:rsidR="00D55E97" w:rsidRDefault="0065158D">
        <w:pPr>
          <w:pStyle w:val="Sidhuvud"/>
          <w:jc w:val="right"/>
        </w:pPr>
        <w:fldSimple w:instr="PAGE   \* MERGEFORMAT">
          <w:r w:rsidR="00B30562">
            <w:rPr>
              <w:noProof/>
            </w:rPr>
            <w:t>4</w:t>
          </w:r>
        </w:fldSimple>
      </w:p>
    </w:sdtContent>
  </w:sdt>
  <w:p w:rsidR="00D55E97" w:rsidRDefault="00D55E97">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9"/>
  <w:defaultTabStop w:val="1304"/>
  <w:hyphenationZone w:val="425"/>
  <w:characterSpacingControl w:val="doNotCompress"/>
  <w:footnotePr>
    <w:footnote w:id="0"/>
    <w:footnote w:id="1"/>
  </w:footnotePr>
  <w:endnotePr>
    <w:endnote w:id="0"/>
    <w:endnote w:id="1"/>
  </w:endnotePr>
  <w:compat/>
  <w:rsids>
    <w:rsidRoot w:val="00F60D40"/>
    <w:rsid w:val="0000359A"/>
    <w:rsid w:val="00011C7A"/>
    <w:rsid w:val="00011D14"/>
    <w:rsid w:val="0002088E"/>
    <w:rsid w:val="000209D8"/>
    <w:rsid w:val="00023D56"/>
    <w:rsid w:val="00027AEF"/>
    <w:rsid w:val="000354EC"/>
    <w:rsid w:val="0004033B"/>
    <w:rsid w:val="000423B0"/>
    <w:rsid w:val="00044619"/>
    <w:rsid w:val="00050645"/>
    <w:rsid w:val="00060843"/>
    <w:rsid w:val="00073A03"/>
    <w:rsid w:val="0008175D"/>
    <w:rsid w:val="00086E85"/>
    <w:rsid w:val="000956A4"/>
    <w:rsid w:val="000A5500"/>
    <w:rsid w:val="000A6EE6"/>
    <w:rsid w:val="000B105E"/>
    <w:rsid w:val="000B5215"/>
    <w:rsid w:val="000C0B52"/>
    <w:rsid w:val="000C0FF0"/>
    <w:rsid w:val="000C1833"/>
    <w:rsid w:val="000D7BFA"/>
    <w:rsid w:val="000E67D7"/>
    <w:rsid w:val="000F1AB8"/>
    <w:rsid w:val="000F46C9"/>
    <w:rsid w:val="000F70EF"/>
    <w:rsid w:val="000F7E3E"/>
    <w:rsid w:val="00106A4B"/>
    <w:rsid w:val="001170A6"/>
    <w:rsid w:val="001202FD"/>
    <w:rsid w:val="00121878"/>
    <w:rsid w:val="00130791"/>
    <w:rsid w:val="00132808"/>
    <w:rsid w:val="001343AC"/>
    <w:rsid w:val="00134AA1"/>
    <w:rsid w:val="00134F47"/>
    <w:rsid w:val="00145CF7"/>
    <w:rsid w:val="00150B14"/>
    <w:rsid w:val="0018078E"/>
    <w:rsid w:val="00181A2A"/>
    <w:rsid w:val="00184500"/>
    <w:rsid w:val="0018659F"/>
    <w:rsid w:val="00196E16"/>
    <w:rsid w:val="001A0550"/>
    <w:rsid w:val="001D31A4"/>
    <w:rsid w:val="001E22CD"/>
    <w:rsid w:val="001E3294"/>
    <w:rsid w:val="00200E32"/>
    <w:rsid w:val="00210FC2"/>
    <w:rsid w:val="0022733A"/>
    <w:rsid w:val="002419C0"/>
    <w:rsid w:val="00256BB6"/>
    <w:rsid w:val="00265B36"/>
    <w:rsid w:val="00267B62"/>
    <w:rsid w:val="0029172A"/>
    <w:rsid w:val="002A293D"/>
    <w:rsid w:val="002A776D"/>
    <w:rsid w:val="002B147D"/>
    <w:rsid w:val="002B381D"/>
    <w:rsid w:val="002B6254"/>
    <w:rsid w:val="002C16D4"/>
    <w:rsid w:val="002D5F77"/>
    <w:rsid w:val="002E3884"/>
    <w:rsid w:val="002F143A"/>
    <w:rsid w:val="002F4E79"/>
    <w:rsid w:val="002F5ED5"/>
    <w:rsid w:val="00302022"/>
    <w:rsid w:val="00310726"/>
    <w:rsid w:val="00311823"/>
    <w:rsid w:val="0031461E"/>
    <w:rsid w:val="0031704E"/>
    <w:rsid w:val="00322149"/>
    <w:rsid w:val="00347770"/>
    <w:rsid w:val="00361006"/>
    <w:rsid w:val="003749A3"/>
    <w:rsid w:val="00376A2D"/>
    <w:rsid w:val="00384E24"/>
    <w:rsid w:val="0038581A"/>
    <w:rsid w:val="00396C9E"/>
    <w:rsid w:val="003A1B0E"/>
    <w:rsid w:val="003A5B99"/>
    <w:rsid w:val="003B23F3"/>
    <w:rsid w:val="003C31E9"/>
    <w:rsid w:val="003C37D4"/>
    <w:rsid w:val="003C4B28"/>
    <w:rsid w:val="003C5566"/>
    <w:rsid w:val="003C5DED"/>
    <w:rsid w:val="003C77F1"/>
    <w:rsid w:val="003D1D77"/>
    <w:rsid w:val="003D52AD"/>
    <w:rsid w:val="003E3B74"/>
    <w:rsid w:val="003F0A05"/>
    <w:rsid w:val="004002CD"/>
    <w:rsid w:val="00400DA8"/>
    <w:rsid w:val="0040268B"/>
    <w:rsid w:val="004034FC"/>
    <w:rsid w:val="004070F5"/>
    <w:rsid w:val="00407505"/>
    <w:rsid w:val="0042703E"/>
    <w:rsid w:val="00437147"/>
    <w:rsid w:val="00457E65"/>
    <w:rsid w:val="00460FC1"/>
    <w:rsid w:val="0046170C"/>
    <w:rsid w:val="0047238A"/>
    <w:rsid w:val="004774EB"/>
    <w:rsid w:val="004917F3"/>
    <w:rsid w:val="004A6AD4"/>
    <w:rsid w:val="004C2F03"/>
    <w:rsid w:val="004D04CC"/>
    <w:rsid w:val="004D1342"/>
    <w:rsid w:val="004D1C72"/>
    <w:rsid w:val="004D347A"/>
    <w:rsid w:val="004D6E1B"/>
    <w:rsid w:val="004F1F67"/>
    <w:rsid w:val="004F54CA"/>
    <w:rsid w:val="004F753C"/>
    <w:rsid w:val="00522152"/>
    <w:rsid w:val="00525D93"/>
    <w:rsid w:val="00527D8E"/>
    <w:rsid w:val="005319EA"/>
    <w:rsid w:val="0053398D"/>
    <w:rsid w:val="005371D3"/>
    <w:rsid w:val="00542EF0"/>
    <w:rsid w:val="005515BD"/>
    <w:rsid w:val="00565476"/>
    <w:rsid w:val="005736C9"/>
    <w:rsid w:val="00581C0F"/>
    <w:rsid w:val="005822CD"/>
    <w:rsid w:val="005832F2"/>
    <w:rsid w:val="005A1334"/>
    <w:rsid w:val="005C633A"/>
    <w:rsid w:val="005D1F9E"/>
    <w:rsid w:val="005D54B1"/>
    <w:rsid w:val="005D698F"/>
    <w:rsid w:val="005D7222"/>
    <w:rsid w:val="005E38D6"/>
    <w:rsid w:val="005E5445"/>
    <w:rsid w:val="005F19DC"/>
    <w:rsid w:val="005F59E9"/>
    <w:rsid w:val="006051DD"/>
    <w:rsid w:val="00613340"/>
    <w:rsid w:val="00627114"/>
    <w:rsid w:val="00645797"/>
    <w:rsid w:val="0065158D"/>
    <w:rsid w:val="00670F99"/>
    <w:rsid w:val="00671714"/>
    <w:rsid w:val="00682180"/>
    <w:rsid w:val="00684CFD"/>
    <w:rsid w:val="006A6D62"/>
    <w:rsid w:val="006B17C2"/>
    <w:rsid w:val="006B49A1"/>
    <w:rsid w:val="006B4B53"/>
    <w:rsid w:val="006B5DBC"/>
    <w:rsid w:val="006C0B2B"/>
    <w:rsid w:val="006C33FE"/>
    <w:rsid w:val="006C7A44"/>
    <w:rsid w:val="006D2A74"/>
    <w:rsid w:val="006E1441"/>
    <w:rsid w:val="006E1806"/>
    <w:rsid w:val="006E5F0C"/>
    <w:rsid w:val="0071200E"/>
    <w:rsid w:val="0071203A"/>
    <w:rsid w:val="00730804"/>
    <w:rsid w:val="00735A4F"/>
    <w:rsid w:val="007366C4"/>
    <w:rsid w:val="00741A69"/>
    <w:rsid w:val="007431C1"/>
    <w:rsid w:val="0077368F"/>
    <w:rsid w:val="007940E6"/>
    <w:rsid w:val="007969CA"/>
    <w:rsid w:val="007A6648"/>
    <w:rsid w:val="007B032A"/>
    <w:rsid w:val="007B41EC"/>
    <w:rsid w:val="007B46DD"/>
    <w:rsid w:val="007B504F"/>
    <w:rsid w:val="007B5BE4"/>
    <w:rsid w:val="007C4DD3"/>
    <w:rsid w:val="007D51EE"/>
    <w:rsid w:val="007D5256"/>
    <w:rsid w:val="007E70C7"/>
    <w:rsid w:val="00803A50"/>
    <w:rsid w:val="00803C11"/>
    <w:rsid w:val="00811AF7"/>
    <w:rsid w:val="00817C8F"/>
    <w:rsid w:val="008269D4"/>
    <w:rsid w:val="008278C0"/>
    <w:rsid w:val="0084346F"/>
    <w:rsid w:val="00843485"/>
    <w:rsid w:val="00843F1D"/>
    <w:rsid w:val="008668A5"/>
    <w:rsid w:val="008678B5"/>
    <w:rsid w:val="00870A2F"/>
    <w:rsid w:val="008710D7"/>
    <w:rsid w:val="008809CD"/>
    <w:rsid w:val="00883CE6"/>
    <w:rsid w:val="00887CE8"/>
    <w:rsid w:val="008B47DE"/>
    <w:rsid w:val="008B65AA"/>
    <w:rsid w:val="008C4F38"/>
    <w:rsid w:val="008D1F3C"/>
    <w:rsid w:val="009163F8"/>
    <w:rsid w:val="009331A0"/>
    <w:rsid w:val="009355E0"/>
    <w:rsid w:val="00956AB8"/>
    <w:rsid w:val="009666DD"/>
    <w:rsid w:val="00967526"/>
    <w:rsid w:val="0097501C"/>
    <w:rsid w:val="009757E3"/>
    <w:rsid w:val="009A5850"/>
    <w:rsid w:val="009B21E2"/>
    <w:rsid w:val="009B66A0"/>
    <w:rsid w:val="009D632D"/>
    <w:rsid w:val="009D71B6"/>
    <w:rsid w:val="009F48C1"/>
    <w:rsid w:val="00A0112B"/>
    <w:rsid w:val="00A071CA"/>
    <w:rsid w:val="00A162F0"/>
    <w:rsid w:val="00A22F39"/>
    <w:rsid w:val="00A35EF1"/>
    <w:rsid w:val="00A42417"/>
    <w:rsid w:val="00A46FB4"/>
    <w:rsid w:val="00A51294"/>
    <w:rsid w:val="00A722ED"/>
    <w:rsid w:val="00AB25B3"/>
    <w:rsid w:val="00AB2A00"/>
    <w:rsid w:val="00AC1396"/>
    <w:rsid w:val="00AC62F8"/>
    <w:rsid w:val="00AD04ED"/>
    <w:rsid w:val="00AE01CE"/>
    <w:rsid w:val="00AF0FE3"/>
    <w:rsid w:val="00AF544D"/>
    <w:rsid w:val="00AF6B33"/>
    <w:rsid w:val="00AF772E"/>
    <w:rsid w:val="00B0632F"/>
    <w:rsid w:val="00B07AA5"/>
    <w:rsid w:val="00B107E0"/>
    <w:rsid w:val="00B13AC0"/>
    <w:rsid w:val="00B15F54"/>
    <w:rsid w:val="00B265AB"/>
    <w:rsid w:val="00B30562"/>
    <w:rsid w:val="00B319AC"/>
    <w:rsid w:val="00B319C4"/>
    <w:rsid w:val="00B36BEF"/>
    <w:rsid w:val="00B516CB"/>
    <w:rsid w:val="00B53330"/>
    <w:rsid w:val="00B54EA1"/>
    <w:rsid w:val="00B75598"/>
    <w:rsid w:val="00BA2425"/>
    <w:rsid w:val="00BA3880"/>
    <w:rsid w:val="00BA7EA4"/>
    <w:rsid w:val="00BC4AB3"/>
    <w:rsid w:val="00BD1A9E"/>
    <w:rsid w:val="00BD734F"/>
    <w:rsid w:val="00BE3417"/>
    <w:rsid w:val="00BF0D6A"/>
    <w:rsid w:val="00BF142C"/>
    <w:rsid w:val="00BF52A1"/>
    <w:rsid w:val="00C10326"/>
    <w:rsid w:val="00C115DB"/>
    <w:rsid w:val="00C14BAE"/>
    <w:rsid w:val="00C34EA9"/>
    <w:rsid w:val="00C36768"/>
    <w:rsid w:val="00C4521F"/>
    <w:rsid w:val="00C5109E"/>
    <w:rsid w:val="00C6378B"/>
    <w:rsid w:val="00C70C61"/>
    <w:rsid w:val="00C85F8D"/>
    <w:rsid w:val="00C8745F"/>
    <w:rsid w:val="00C91AC7"/>
    <w:rsid w:val="00CA3685"/>
    <w:rsid w:val="00CC0DD2"/>
    <w:rsid w:val="00CC790C"/>
    <w:rsid w:val="00CD5AF8"/>
    <w:rsid w:val="00CE31D4"/>
    <w:rsid w:val="00CE3C8F"/>
    <w:rsid w:val="00CF33E5"/>
    <w:rsid w:val="00CF588D"/>
    <w:rsid w:val="00D1051E"/>
    <w:rsid w:val="00D21E6F"/>
    <w:rsid w:val="00D2738A"/>
    <w:rsid w:val="00D27DEC"/>
    <w:rsid w:val="00D36997"/>
    <w:rsid w:val="00D4609C"/>
    <w:rsid w:val="00D55E97"/>
    <w:rsid w:val="00D837E2"/>
    <w:rsid w:val="00D87E2A"/>
    <w:rsid w:val="00D93E4B"/>
    <w:rsid w:val="00DA4999"/>
    <w:rsid w:val="00DC07DE"/>
    <w:rsid w:val="00DE1FB3"/>
    <w:rsid w:val="00E01D0E"/>
    <w:rsid w:val="00E043F7"/>
    <w:rsid w:val="00E0653B"/>
    <w:rsid w:val="00E06D25"/>
    <w:rsid w:val="00E206D1"/>
    <w:rsid w:val="00E2230D"/>
    <w:rsid w:val="00E2441E"/>
    <w:rsid w:val="00E26F11"/>
    <w:rsid w:val="00E3709E"/>
    <w:rsid w:val="00E4442C"/>
    <w:rsid w:val="00E66AFF"/>
    <w:rsid w:val="00E67C33"/>
    <w:rsid w:val="00E7485D"/>
    <w:rsid w:val="00E760A5"/>
    <w:rsid w:val="00E84DEF"/>
    <w:rsid w:val="00E84F8A"/>
    <w:rsid w:val="00EA6747"/>
    <w:rsid w:val="00EC68ED"/>
    <w:rsid w:val="00EF0E5A"/>
    <w:rsid w:val="00EF14FB"/>
    <w:rsid w:val="00EF5BF1"/>
    <w:rsid w:val="00F0130D"/>
    <w:rsid w:val="00F07421"/>
    <w:rsid w:val="00F104F6"/>
    <w:rsid w:val="00F11E66"/>
    <w:rsid w:val="00F142F0"/>
    <w:rsid w:val="00F14329"/>
    <w:rsid w:val="00F262FA"/>
    <w:rsid w:val="00F350C6"/>
    <w:rsid w:val="00F5240F"/>
    <w:rsid w:val="00F5547A"/>
    <w:rsid w:val="00F60D40"/>
    <w:rsid w:val="00F64754"/>
    <w:rsid w:val="00F71EF4"/>
    <w:rsid w:val="00F730A6"/>
    <w:rsid w:val="00F77BB7"/>
    <w:rsid w:val="00F86841"/>
    <w:rsid w:val="00F915B6"/>
    <w:rsid w:val="00FA140F"/>
    <w:rsid w:val="00FA743F"/>
    <w:rsid w:val="00FC239A"/>
    <w:rsid w:val="00FC2B1E"/>
    <w:rsid w:val="00FC7F05"/>
    <w:rsid w:val="00FD0B01"/>
    <w:rsid w:val="00FD1B42"/>
    <w:rsid w:val="00FE454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1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4241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42417"/>
  </w:style>
  <w:style w:type="paragraph" w:styleId="Sidfot">
    <w:name w:val="footer"/>
    <w:basedOn w:val="Normal"/>
    <w:link w:val="SidfotChar"/>
    <w:uiPriority w:val="99"/>
    <w:unhideWhenUsed/>
    <w:rsid w:val="00A4241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42417"/>
  </w:style>
  <w:style w:type="character" w:customStyle="1" w:styleId="st">
    <w:name w:val="st"/>
    <w:basedOn w:val="Standardstycketeckensnitt"/>
    <w:rsid w:val="00FD0B01"/>
  </w:style>
  <w:style w:type="paragraph" w:styleId="Ballongtext">
    <w:name w:val="Balloon Text"/>
    <w:basedOn w:val="Normal"/>
    <w:link w:val="BallongtextChar"/>
    <w:uiPriority w:val="99"/>
    <w:semiHidden/>
    <w:unhideWhenUsed/>
    <w:rsid w:val="0042703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03E"/>
    <w:rPr>
      <w:rFonts w:ascii="Tahoma" w:hAnsi="Tahoma" w:cs="Tahoma"/>
      <w:sz w:val="16"/>
      <w:szCs w:val="16"/>
    </w:rPr>
  </w:style>
  <w:style w:type="character" w:styleId="Betoning">
    <w:name w:val="Emphasis"/>
    <w:basedOn w:val="Standardstycketeckensnitt"/>
    <w:uiPriority w:val="20"/>
    <w:qFormat/>
    <w:rsid w:val="00BF52A1"/>
    <w:rPr>
      <w:b/>
      <w:bCs/>
      <w:i w:val="0"/>
      <w:i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2CDB6-B7EE-4EE1-8A63-B51C2BA9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2655</Words>
  <Characters>14077</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c:creator>
  <cp:lastModifiedBy>HO</cp:lastModifiedBy>
  <cp:revision>10</cp:revision>
  <cp:lastPrinted>2023-10-20T14:26:00Z</cp:lastPrinted>
  <dcterms:created xsi:type="dcterms:W3CDTF">2023-10-15T11:07:00Z</dcterms:created>
  <dcterms:modified xsi:type="dcterms:W3CDTF">2023-10-20T14:26:00Z</dcterms:modified>
</cp:coreProperties>
</file>